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B2E" w:rsidRPr="002A46A7" w:rsidRDefault="002A46A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val="ru-RU"/>
        </w:rPr>
      </w:pPr>
      <w:r w:rsidRPr="002A46A7">
        <w:rPr>
          <w:b/>
          <w:color w:val="000000"/>
          <w:sz w:val="28"/>
          <w:szCs w:val="28"/>
          <w:lang w:val="ru-RU"/>
        </w:rPr>
        <w:t>Сведения о научном руководителе</w:t>
      </w:r>
    </w:p>
    <w:p w:rsidR="004C0B2E" w:rsidRPr="002A46A7" w:rsidRDefault="002A46A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val="ru-RU"/>
        </w:rPr>
      </w:pPr>
      <w:r w:rsidRPr="002A46A7">
        <w:rPr>
          <w:color w:val="000000"/>
          <w:sz w:val="28"/>
          <w:szCs w:val="28"/>
          <w:lang w:val="ru-RU"/>
        </w:rPr>
        <w:t xml:space="preserve">по диссертационной работе </w:t>
      </w:r>
      <w:r w:rsidR="00D230E6" w:rsidRPr="00D230E6">
        <w:rPr>
          <w:b/>
          <w:sz w:val="28"/>
          <w:szCs w:val="28"/>
          <w:lang w:val="ru-RU"/>
        </w:rPr>
        <w:t>Шлык Наталии Сергеевны</w:t>
      </w:r>
    </w:p>
    <w:p w:rsidR="004C0B2E" w:rsidRPr="002A46A7" w:rsidRDefault="002A46A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val="ru-RU"/>
        </w:rPr>
      </w:pPr>
      <w:proofErr w:type="gramStart"/>
      <w:r w:rsidRPr="002A46A7">
        <w:rPr>
          <w:b/>
          <w:color w:val="000000"/>
          <w:sz w:val="28"/>
          <w:szCs w:val="28"/>
          <w:lang w:val="ru-RU"/>
        </w:rPr>
        <w:t>«</w:t>
      </w:r>
      <w:proofErr w:type="spellStart"/>
      <w:r w:rsidR="00D230E6" w:rsidRPr="00D230E6">
        <w:rPr>
          <w:b/>
          <w:sz w:val="28"/>
          <w:szCs w:val="28"/>
          <w:lang w:val="ru-RU"/>
        </w:rPr>
        <w:t>Форбуш-эффекты</w:t>
      </w:r>
      <w:proofErr w:type="spellEnd"/>
      <w:r w:rsidR="00D230E6" w:rsidRPr="00D230E6">
        <w:rPr>
          <w:b/>
          <w:sz w:val="28"/>
          <w:szCs w:val="28"/>
          <w:lang w:val="ru-RU"/>
        </w:rPr>
        <w:t>, вызванные взаимодействующими возмущениями солнечного ветра</w:t>
      </w:r>
      <w:r w:rsidRPr="00D230E6">
        <w:rPr>
          <w:b/>
          <w:sz w:val="28"/>
          <w:szCs w:val="28"/>
          <w:lang w:val="ru-RU"/>
        </w:rPr>
        <w:t>»,</w:t>
      </w:r>
      <w:proofErr w:type="gramEnd"/>
    </w:p>
    <w:p w:rsidR="004C0B2E" w:rsidRPr="002A46A7" w:rsidRDefault="002A46A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val="ru-RU"/>
        </w:rPr>
      </w:pPr>
      <w:r w:rsidRPr="002A46A7">
        <w:rPr>
          <w:color w:val="000000"/>
          <w:sz w:val="28"/>
          <w:szCs w:val="28"/>
          <w:lang w:val="ru-RU"/>
        </w:rPr>
        <w:t>представленной к защите на соискание ученой степени</w:t>
      </w:r>
    </w:p>
    <w:p w:rsidR="004C0B2E" w:rsidRPr="002A46A7" w:rsidRDefault="002A46A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val="ru-RU"/>
        </w:rPr>
      </w:pPr>
      <w:r w:rsidRPr="00D230E6">
        <w:rPr>
          <w:sz w:val="28"/>
          <w:szCs w:val="28"/>
          <w:lang w:val="ru-RU"/>
        </w:rPr>
        <w:t>кандидата физико</w:t>
      </w:r>
      <w:r w:rsidRPr="002A46A7">
        <w:rPr>
          <w:color w:val="000000"/>
          <w:sz w:val="28"/>
          <w:szCs w:val="28"/>
          <w:lang w:val="ru-RU"/>
        </w:rPr>
        <w:t>-математических наук</w:t>
      </w:r>
    </w:p>
    <w:p w:rsidR="002A46A7" w:rsidRPr="002A46A7" w:rsidRDefault="002A46A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  <w:lang w:val="ru-RU"/>
        </w:rPr>
      </w:pPr>
      <w:r w:rsidRPr="002A46A7">
        <w:rPr>
          <w:color w:val="000000"/>
          <w:sz w:val="28"/>
          <w:szCs w:val="28"/>
          <w:lang w:val="ru-RU"/>
        </w:rPr>
        <w:t xml:space="preserve">по </w:t>
      </w:r>
      <w:r w:rsidRPr="002A46A7">
        <w:rPr>
          <w:sz w:val="28"/>
          <w:szCs w:val="28"/>
          <w:lang w:val="ru-RU"/>
        </w:rPr>
        <w:t>специальности 1.3.1. Физика космоса, астрономия</w:t>
      </w:r>
    </w:p>
    <w:p w:rsidR="004C0B2E" w:rsidRPr="002A46A7" w:rsidRDefault="002A46A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  <w:lang w:val="ru-RU"/>
        </w:rPr>
      </w:pPr>
      <w:r w:rsidRPr="002A46A7">
        <w:rPr>
          <w:sz w:val="28"/>
          <w:szCs w:val="28"/>
          <w:lang w:val="ru-RU"/>
        </w:rPr>
        <w:t>(физико-математические науки)</w:t>
      </w:r>
    </w:p>
    <w:p w:rsidR="004C0B2E" w:rsidRPr="002A46A7" w:rsidRDefault="004C0B2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val="ru-RU"/>
        </w:rPr>
      </w:pPr>
    </w:p>
    <w:p w:rsidR="004C0B2E" w:rsidRPr="002A46A7" w:rsidRDefault="002A46A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2A46A7">
        <w:rPr>
          <w:b/>
          <w:color w:val="000000"/>
          <w:sz w:val="28"/>
          <w:szCs w:val="28"/>
          <w:lang w:val="ru-RU"/>
        </w:rPr>
        <w:t>ФИО:</w:t>
      </w:r>
      <w:r w:rsidR="00D230E6">
        <w:rPr>
          <w:b/>
          <w:color w:val="000000"/>
          <w:sz w:val="28"/>
          <w:szCs w:val="28"/>
          <w:lang w:val="ru-RU"/>
        </w:rPr>
        <w:t xml:space="preserve"> </w:t>
      </w:r>
      <w:r w:rsidR="00D230E6" w:rsidRPr="00D230E6">
        <w:rPr>
          <w:color w:val="000000"/>
          <w:sz w:val="28"/>
          <w:szCs w:val="28"/>
          <w:lang w:val="ru-RU"/>
        </w:rPr>
        <w:t>Белов Анатолий Владимирович</w:t>
      </w:r>
    </w:p>
    <w:p w:rsidR="004C0B2E" w:rsidRPr="002A46A7" w:rsidRDefault="004C0B2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:rsidR="004C0B2E" w:rsidRPr="00D230E6" w:rsidRDefault="002A46A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2A46A7">
        <w:rPr>
          <w:b/>
          <w:color w:val="000000"/>
          <w:sz w:val="28"/>
          <w:szCs w:val="28"/>
          <w:lang w:val="ru-RU"/>
        </w:rPr>
        <w:t xml:space="preserve">Ученая степень, </w:t>
      </w:r>
      <w:r w:rsidRPr="002A46A7">
        <w:rPr>
          <w:b/>
          <w:sz w:val="28"/>
          <w:szCs w:val="28"/>
          <w:lang w:val="ru-RU"/>
        </w:rPr>
        <w:t>учёное звание</w:t>
      </w:r>
      <w:r w:rsidRPr="002A46A7">
        <w:rPr>
          <w:b/>
          <w:color w:val="000000"/>
          <w:sz w:val="28"/>
          <w:szCs w:val="28"/>
          <w:lang w:val="ru-RU"/>
        </w:rPr>
        <w:t>:</w:t>
      </w:r>
      <w:r w:rsidR="00D230E6">
        <w:rPr>
          <w:b/>
          <w:color w:val="000000"/>
          <w:sz w:val="28"/>
          <w:szCs w:val="28"/>
          <w:lang w:val="ru-RU"/>
        </w:rPr>
        <w:t xml:space="preserve"> </w:t>
      </w:r>
      <w:r w:rsidR="00D230E6" w:rsidRPr="00D230E6">
        <w:rPr>
          <w:color w:val="000000"/>
          <w:sz w:val="28"/>
          <w:szCs w:val="28"/>
          <w:lang w:val="ru-RU"/>
        </w:rPr>
        <w:t>кандидат физико-математических наук</w:t>
      </w:r>
    </w:p>
    <w:p w:rsidR="004C0B2E" w:rsidRPr="002A46A7" w:rsidRDefault="004C0B2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:rsidR="004C0B2E" w:rsidRPr="002A46A7" w:rsidRDefault="002A46A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2A46A7">
        <w:rPr>
          <w:b/>
          <w:color w:val="000000"/>
          <w:sz w:val="28"/>
          <w:szCs w:val="28"/>
          <w:lang w:val="ru-RU"/>
        </w:rPr>
        <w:t>Основное место работы, должность:</w:t>
      </w:r>
      <w:r w:rsidR="00D230E6">
        <w:rPr>
          <w:b/>
          <w:color w:val="000000"/>
          <w:sz w:val="28"/>
          <w:szCs w:val="28"/>
          <w:lang w:val="ru-RU"/>
        </w:rPr>
        <w:t xml:space="preserve"> </w:t>
      </w:r>
      <w:r w:rsidR="00D230E6" w:rsidRPr="00D230E6">
        <w:rPr>
          <w:color w:val="000000"/>
          <w:sz w:val="28"/>
          <w:szCs w:val="28"/>
          <w:lang w:val="ru-RU"/>
        </w:rPr>
        <w:t xml:space="preserve">ФГБУН «Институт земного магнетизма, ионосферы и распространения радиоволн </w:t>
      </w:r>
      <w:r w:rsidR="00CE0B71">
        <w:rPr>
          <w:color w:val="000000"/>
          <w:sz w:val="28"/>
          <w:szCs w:val="28"/>
          <w:lang w:val="ru-RU"/>
        </w:rPr>
        <w:t>им. Н.В. Пушкова РАН (ИЗМИРАН)»</w:t>
      </w:r>
      <w:r w:rsidR="00CE0B71" w:rsidRPr="00CE0B71">
        <w:rPr>
          <w:color w:val="000000"/>
          <w:sz w:val="28"/>
          <w:szCs w:val="28"/>
          <w:lang w:val="ru-RU"/>
        </w:rPr>
        <w:t>,</w:t>
      </w:r>
      <w:r w:rsidR="00D230E6" w:rsidRPr="00D230E6">
        <w:rPr>
          <w:color w:val="000000"/>
          <w:sz w:val="28"/>
          <w:szCs w:val="28"/>
          <w:lang w:val="ru-RU"/>
        </w:rPr>
        <w:t xml:space="preserve"> ведущий научный сотрудник</w:t>
      </w:r>
    </w:p>
    <w:p w:rsidR="004C0B2E" w:rsidRPr="002A46A7" w:rsidRDefault="004C0B2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:rsidR="004C0B2E" w:rsidRPr="002A46A7" w:rsidRDefault="002A46A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proofErr w:type="gramStart"/>
      <w:r w:rsidRPr="002A46A7">
        <w:rPr>
          <w:b/>
          <w:color w:val="000000"/>
          <w:sz w:val="28"/>
          <w:szCs w:val="28"/>
          <w:lang w:val="ru-RU"/>
        </w:rPr>
        <w:t>Список основных публикаций по теме диссертации в рецензируемых научных изданиях за последние 5 лет:</w:t>
      </w:r>
      <w:proofErr w:type="gramEnd"/>
    </w:p>
    <w:p w:rsidR="004C0B2E" w:rsidRPr="002A46A7" w:rsidRDefault="004C0B2E">
      <w:pPr>
        <w:pStyle w:val="normal"/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8"/>
          <w:szCs w:val="28"/>
          <w:lang w:val="ru-RU"/>
        </w:rPr>
      </w:pPr>
    </w:p>
    <w:p w:rsidR="00D230E6" w:rsidRPr="00D230E6" w:rsidRDefault="00D230E6" w:rsidP="00D230E6">
      <w:pPr>
        <w:pStyle w:val="Normal0"/>
        <w:numPr>
          <w:ilvl w:val="0"/>
          <w:numId w:val="1"/>
        </w:numPr>
        <w:rPr>
          <w:sz w:val="28"/>
        </w:rPr>
      </w:pPr>
      <w:r w:rsidRPr="00D230E6">
        <w:rPr>
          <w:sz w:val="28"/>
        </w:rPr>
        <w:t xml:space="preserve">Шлык Н.С., </w:t>
      </w:r>
      <w:r w:rsidRPr="00D230E6">
        <w:rPr>
          <w:b/>
          <w:sz w:val="28"/>
        </w:rPr>
        <w:t>Белов А.В.</w:t>
      </w:r>
      <w:r w:rsidRPr="00D230E6">
        <w:rPr>
          <w:sz w:val="28"/>
        </w:rPr>
        <w:t xml:space="preserve">, </w:t>
      </w:r>
      <w:proofErr w:type="spellStart"/>
      <w:r w:rsidRPr="00D230E6">
        <w:rPr>
          <w:sz w:val="28"/>
        </w:rPr>
        <w:t>Абунина</w:t>
      </w:r>
      <w:proofErr w:type="spellEnd"/>
      <w:r w:rsidRPr="00D230E6">
        <w:rPr>
          <w:sz w:val="28"/>
        </w:rPr>
        <w:t xml:space="preserve"> М.А., </w:t>
      </w:r>
      <w:proofErr w:type="spellStart"/>
      <w:r w:rsidRPr="00D230E6">
        <w:rPr>
          <w:sz w:val="28"/>
        </w:rPr>
        <w:t>Ерошенко</w:t>
      </w:r>
      <w:proofErr w:type="spellEnd"/>
      <w:r w:rsidRPr="00D230E6">
        <w:rPr>
          <w:sz w:val="28"/>
        </w:rPr>
        <w:t xml:space="preserve"> Е.А., </w:t>
      </w:r>
      <w:proofErr w:type="spellStart"/>
      <w:r w:rsidRPr="00D230E6">
        <w:rPr>
          <w:sz w:val="28"/>
        </w:rPr>
        <w:t>Абунин</w:t>
      </w:r>
      <w:proofErr w:type="spellEnd"/>
      <w:r w:rsidRPr="00D230E6">
        <w:rPr>
          <w:sz w:val="28"/>
        </w:rPr>
        <w:t xml:space="preserve"> А.А., Оленева В.А., Янке В.Г. Влияние взаимодействующих возмущений солнечного ветра на вариации галактических космических лучей // Геомагнетизм и аэрономия. – 2021. – Т. 61. – № 6. – С. 694-703. </w:t>
      </w:r>
    </w:p>
    <w:p w:rsidR="00D230E6" w:rsidRPr="00D230E6" w:rsidRDefault="00D230E6" w:rsidP="00D230E6">
      <w:pPr>
        <w:pStyle w:val="Normal0"/>
        <w:numPr>
          <w:ilvl w:val="0"/>
          <w:numId w:val="1"/>
        </w:numPr>
        <w:rPr>
          <w:sz w:val="28"/>
          <w:lang w:val="en-US"/>
        </w:rPr>
      </w:pPr>
      <w:proofErr w:type="spellStart"/>
      <w:r w:rsidRPr="00D230E6">
        <w:rPr>
          <w:b/>
          <w:sz w:val="28"/>
          <w:lang w:val="en-US"/>
        </w:rPr>
        <w:t>Belov</w:t>
      </w:r>
      <w:proofErr w:type="spellEnd"/>
      <w:r w:rsidRPr="00D230E6">
        <w:rPr>
          <w:b/>
          <w:sz w:val="28"/>
          <w:lang w:val="en-US"/>
        </w:rPr>
        <w:t xml:space="preserve"> A.</w:t>
      </w:r>
      <w:r w:rsidRPr="00D230E6">
        <w:rPr>
          <w:sz w:val="28"/>
          <w:lang w:val="en-US"/>
        </w:rPr>
        <w:t xml:space="preserve">, </w:t>
      </w:r>
      <w:proofErr w:type="spellStart"/>
      <w:r w:rsidRPr="00D230E6">
        <w:rPr>
          <w:sz w:val="28"/>
          <w:lang w:val="en-US"/>
        </w:rPr>
        <w:t>Shlyk</w:t>
      </w:r>
      <w:proofErr w:type="spellEnd"/>
      <w:r w:rsidRPr="00D230E6">
        <w:rPr>
          <w:sz w:val="28"/>
          <w:lang w:val="en-US"/>
        </w:rPr>
        <w:t xml:space="preserve"> N., </w:t>
      </w:r>
      <w:proofErr w:type="spellStart"/>
      <w:r w:rsidRPr="00D230E6">
        <w:rPr>
          <w:sz w:val="28"/>
          <w:lang w:val="en-US"/>
        </w:rPr>
        <w:t>Abunina</w:t>
      </w:r>
      <w:proofErr w:type="spellEnd"/>
      <w:r w:rsidRPr="00D230E6">
        <w:rPr>
          <w:sz w:val="28"/>
          <w:lang w:val="en-US"/>
        </w:rPr>
        <w:t xml:space="preserve"> M., </w:t>
      </w:r>
      <w:proofErr w:type="spellStart"/>
      <w:r w:rsidRPr="00D230E6">
        <w:rPr>
          <w:sz w:val="28"/>
          <w:lang w:val="en-US"/>
        </w:rPr>
        <w:t>Abunin</w:t>
      </w:r>
      <w:proofErr w:type="spellEnd"/>
      <w:r w:rsidRPr="00D230E6">
        <w:rPr>
          <w:sz w:val="28"/>
          <w:lang w:val="en-US"/>
        </w:rPr>
        <w:t xml:space="preserve"> A., </w:t>
      </w:r>
      <w:proofErr w:type="spellStart"/>
      <w:r w:rsidRPr="00D230E6">
        <w:rPr>
          <w:sz w:val="28"/>
          <w:lang w:val="en-US"/>
        </w:rPr>
        <w:t>Papaioannou</w:t>
      </w:r>
      <w:proofErr w:type="spellEnd"/>
      <w:r w:rsidRPr="00D230E6">
        <w:rPr>
          <w:sz w:val="28"/>
          <w:lang w:val="en-US"/>
        </w:rPr>
        <w:t xml:space="preserve"> A. Estimating the Transit Speed and Time of Arrival of Interplanetary Coronal Mass Ejections Using CME and Solar Flare Data // Universe. – 2022.</w:t>
      </w:r>
      <w:r>
        <w:rPr>
          <w:sz w:val="28"/>
          <w:lang w:val="en-US"/>
        </w:rPr>
        <w:t xml:space="preserve"> </w:t>
      </w:r>
      <w:r w:rsidRPr="00D230E6">
        <w:rPr>
          <w:sz w:val="28"/>
          <w:lang w:val="en-US"/>
        </w:rPr>
        <w:t xml:space="preserve">– V. 8. – I. 6. – </w:t>
      </w:r>
      <w:r>
        <w:rPr>
          <w:sz w:val="28"/>
          <w:lang w:val="en-US"/>
        </w:rPr>
        <w:t xml:space="preserve">Article </w:t>
      </w:r>
      <w:r w:rsidRPr="00D230E6">
        <w:rPr>
          <w:sz w:val="28"/>
          <w:lang w:val="en-US"/>
        </w:rPr>
        <w:t xml:space="preserve">ID 327. </w:t>
      </w:r>
      <w:r>
        <w:rPr>
          <w:sz w:val="28"/>
          <w:lang w:val="en-US"/>
        </w:rPr>
        <w:t>– 15 pp.</w:t>
      </w:r>
    </w:p>
    <w:p w:rsidR="00D230E6" w:rsidRPr="00D230E6" w:rsidRDefault="00D230E6" w:rsidP="00D230E6">
      <w:pPr>
        <w:pStyle w:val="Normal0"/>
        <w:numPr>
          <w:ilvl w:val="0"/>
          <w:numId w:val="1"/>
        </w:numPr>
        <w:rPr>
          <w:sz w:val="28"/>
        </w:rPr>
      </w:pPr>
      <w:proofErr w:type="spellStart"/>
      <w:r w:rsidRPr="00D230E6">
        <w:rPr>
          <w:sz w:val="28"/>
        </w:rPr>
        <w:t>Мелкумян</w:t>
      </w:r>
      <w:proofErr w:type="spellEnd"/>
      <w:r w:rsidRPr="00D230E6">
        <w:rPr>
          <w:sz w:val="28"/>
        </w:rPr>
        <w:t xml:space="preserve"> А.А., </w:t>
      </w:r>
      <w:r w:rsidRPr="00D230E6">
        <w:rPr>
          <w:b/>
          <w:sz w:val="28"/>
        </w:rPr>
        <w:t>Белов А.В.</w:t>
      </w:r>
      <w:r w:rsidRPr="00D230E6">
        <w:rPr>
          <w:sz w:val="28"/>
        </w:rPr>
        <w:t xml:space="preserve">, </w:t>
      </w:r>
      <w:proofErr w:type="spellStart"/>
      <w:r w:rsidRPr="00D230E6">
        <w:rPr>
          <w:sz w:val="28"/>
        </w:rPr>
        <w:t>Абунина</w:t>
      </w:r>
      <w:proofErr w:type="spellEnd"/>
      <w:r w:rsidRPr="00D230E6">
        <w:rPr>
          <w:sz w:val="28"/>
        </w:rPr>
        <w:t xml:space="preserve"> М.А., Шлык Н.С., </w:t>
      </w:r>
      <w:proofErr w:type="spellStart"/>
      <w:r w:rsidRPr="00D230E6">
        <w:rPr>
          <w:sz w:val="28"/>
        </w:rPr>
        <w:t>Абунин</w:t>
      </w:r>
      <w:proofErr w:type="spellEnd"/>
      <w:r w:rsidRPr="00D230E6">
        <w:rPr>
          <w:sz w:val="28"/>
        </w:rPr>
        <w:t xml:space="preserve"> А.А., Оленева В.А., Янке В.Г. Особенности поведения </w:t>
      </w:r>
      <w:proofErr w:type="spellStart"/>
      <w:r w:rsidRPr="00D230E6">
        <w:rPr>
          <w:sz w:val="28"/>
        </w:rPr>
        <w:t>временны́х</w:t>
      </w:r>
      <w:proofErr w:type="spellEnd"/>
      <w:r w:rsidRPr="00D230E6">
        <w:rPr>
          <w:sz w:val="28"/>
        </w:rPr>
        <w:t xml:space="preserve"> параметров </w:t>
      </w:r>
      <w:proofErr w:type="spellStart"/>
      <w:r w:rsidRPr="00D230E6">
        <w:rPr>
          <w:sz w:val="28"/>
        </w:rPr>
        <w:t>Форбуш-понижений</w:t>
      </w:r>
      <w:proofErr w:type="spellEnd"/>
      <w:r w:rsidRPr="00D230E6">
        <w:rPr>
          <w:sz w:val="28"/>
        </w:rPr>
        <w:t>, связанных с разными типами солнечных и межпланетных источников  // Геомагнетизм и аэрономия. – 2022. – Т. 62. – № 2. – С. 155-170.</w:t>
      </w:r>
    </w:p>
    <w:p w:rsidR="00D230E6" w:rsidRPr="00D230E6" w:rsidRDefault="00D230E6" w:rsidP="00D230E6">
      <w:pPr>
        <w:pStyle w:val="Normal0"/>
        <w:numPr>
          <w:ilvl w:val="0"/>
          <w:numId w:val="1"/>
        </w:numPr>
        <w:rPr>
          <w:sz w:val="28"/>
          <w:lang w:val="en-US"/>
        </w:rPr>
      </w:pPr>
      <w:proofErr w:type="spellStart"/>
      <w:r w:rsidRPr="00D230E6">
        <w:rPr>
          <w:b/>
          <w:sz w:val="28"/>
          <w:lang w:val="en-US"/>
        </w:rPr>
        <w:t>Belov</w:t>
      </w:r>
      <w:proofErr w:type="spellEnd"/>
      <w:r w:rsidRPr="00D230E6">
        <w:rPr>
          <w:b/>
          <w:sz w:val="28"/>
          <w:lang w:val="en-US"/>
        </w:rPr>
        <w:t xml:space="preserve"> A.</w:t>
      </w:r>
      <w:r w:rsidRPr="00D230E6">
        <w:rPr>
          <w:sz w:val="28"/>
          <w:lang w:val="en-US"/>
        </w:rPr>
        <w:t xml:space="preserve">, </w:t>
      </w:r>
      <w:proofErr w:type="spellStart"/>
      <w:r w:rsidRPr="00D230E6">
        <w:rPr>
          <w:sz w:val="28"/>
          <w:lang w:val="en-US"/>
        </w:rPr>
        <w:t>Shlyk</w:t>
      </w:r>
      <w:proofErr w:type="spellEnd"/>
      <w:r w:rsidRPr="00D230E6">
        <w:rPr>
          <w:sz w:val="28"/>
          <w:lang w:val="en-US"/>
        </w:rPr>
        <w:t xml:space="preserve"> N., </w:t>
      </w:r>
      <w:proofErr w:type="spellStart"/>
      <w:r w:rsidRPr="00D230E6">
        <w:rPr>
          <w:sz w:val="28"/>
          <w:lang w:val="en-US"/>
        </w:rPr>
        <w:t>Abunina</w:t>
      </w:r>
      <w:proofErr w:type="spellEnd"/>
      <w:r w:rsidRPr="00D230E6">
        <w:rPr>
          <w:sz w:val="28"/>
          <w:lang w:val="en-US"/>
        </w:rPr>
        <w:t xml:space="preserve"> M., </w:t>
      </w:r>
      <w:proofErr w:type="spellStart"/>
      <w:r w:rsidRPr="00D230E6">
        <w:rPr>
          <w:sz w:val="28"/>
          <w:lang w:val="en-US"/>
        </w:rPr>
        <w:t>Belova</w:t>
      </w:r>
      <w:proofErr w:type="spellEnd"/>
      <w:r w:rsidRPr="00D230E6">
        <w:rPr>
          <w:sz w:val="28"/>
          <w:lang w:val="en-US"/>
        </w:rPr>
        <w:t xml:space="preserve"> E., </w:t>
      </w:r>
      <w:proofErr w:type="spellStart"/>
      <w:r w:rsidRPr="00D230E6">
        <w:rPr>
          <w:sz w:val="28"/>
          <w:lang w:val="en-US"/>
        </w:rPr>
        <w:t>Abunin</w:t>
      </w:r>
      <w:proofErr w:type="spellEnd"/>
      <w:r w:rsidRPr="00D230E6">
        <w:rPr>
          <w:sz w:val="28"/>
          <w:lang w:val="en-US"/>
        </w:rPr>
        <w:t xml:space="preserve"> A., </w:t>
      </w:r>
      <w:proofErr w:type="spellStart"/>
      <w:r w:rsidRPr="00D230E6">
        <w:rPr>
          <w:sz w:val="28"/>
          <w:lang w:val="en-US"/>
        </w:rPr>
        <w:t>Papaioannou</w:t>
      </w:r>
      <w:proofErr w:type="spellEnd"/>
      <w:r w:rsidRPr="00D230E6">
        <w:rPr>
          <w:sz w:val="28"/>
          <w:lang w:val="en-US"/>
        </w:rPr>
        <w:t xml:space="preserve"> A. Solar energetic particle events and </w:t>
      </w:r>
      <w:proofErr w:type="spellStart"/>
      <w:r w:rsidRPr="00D230E6">
        <w:rPr>
          <w:sz w:val="28"/>
          <w:lang w:val="en-US"/>
        </w:rPr>
        <w:t>Forbush</w:t>
      </w:r>
      <w:proofErr w:type="spellEnd"/>
      <w:r w:rsidRPr="00D230E6">
        <w:rPr>
          <w:sz w:val="28"/>
          <w:lang w:val="en-US"/>
        </w:rPr>
        <w:t xml:space="preserve"> decreases driven by the same solar sources  // Universe. – 2022. – V. 8. – N 8. – Article ID 403. – 18 pp.</w:t>
      </w:r>
    </w:p>
    <w:p w:rsidR="00D230E6" w:rsidRPr="00D230E6" w:rsidRDefault="00D230E6" w:rsidP="00D230E6">
      <w:pPr>
        <w:pStyle w:val="Normal0"/>
        <w:numPr>
          <w:ilvl w:val="0"/>
          <w:numId w:val="1"/>
        </w:numPr>
        <w:rPr>
          <w:sz w:val="28"/>
          <w:lang w:val="en-US"/>
        </w:rPr>
      </w:pPr>
      <w:proofErr w:type="spellStart"/>
      <w:r w:rsidRPr="00D230E6">
        <w:rPr>
          <w:sz w:val="28"/>
          <w:lang w:val="en-US"/>
        </w:rPr>
        <w:t>Shlyk</w:t>
      </w:r>
      <w:proofErr w:type="spellEnd"/>
      <w:r w:rsidRPr="00D230E6">
        <w:rPr>
          <w:sz w:val="28"/>
          <w:lang w:val="en-US"/>
        </w:rPr>
        <w:t xml:space="preserve"> N.S., </w:t>
      </w:r>
      <w:proofErr w:type="spellStart"/>
      <w:r w:rsidRPr="00D230E6">
        <w:rPr>
          <w:b/>
          <w:sz w:val="28"/>
          <w:lang w:val="en-US"/>
        </w:rPr>
        <w:t>Belov</w:t>
      </w:r>
      <w:proofErr w:type="spellEnd"/>
      <w:r w:rsidRPr="00D230E6">
        <w:rPr>
          <w:b/>
          <w:sz w:val="28"/>
          <w:lang w:val="en-US"/>
        </w:rPr>
        <w:t xml:space="preserve"> A.V.</w:t>
      </w:r>
      <w:r w:rsidRPr="00D230E6">
        <w:rPr>
          <w:sz w:val="28"/>
          <w:lang w:val="en-US"/>
        </w:rPr>
        <w:t xml:space="preserve">, </w:t>
      </w:r>
      <w:proofErr w:type="spellStart"/>
      <w:r w:rsidRPr="00D230E6">
        <w:rPr>
          <w:sz w:val="28"/>
          <w:lang w:val="en-US"/>
        </w:rPr>
        <w:t>Abunina</w:t>
      </w:r>
      <w:proofErr w:type="spellEnd"/>
      <w:r w:rsidRPr="00D230E6">
        <w:rPr>
          <w:sz w:val="28"/>
          <w:lang w:val="en-US"/>
        </w:rPr>
        <w:t xml:space="preserve"> M.A., </w:t>
      </w:r>
      <w:proofErr w:type="spellStart"/>
      <w:r w:rsidRPr="00D230E6">
        <w:rPr>
          <w:sz w:val="28"/>
          <w:lang w:val="en-US"/>
        </w:rPr>
        <w:t>Abunin</w:t>
      </w:r>
      <w:proofErr w:type="spellEnd"/>
      <w:r w:rsidRPr="00D230E6">
        <w:rPr>
          <w:sz w:val="28"/>
          <w:lang w:val="en-US"/>
        </w:rPr>
        <w:t xml:space="preserve"> A.A., </w:t>
      </w:r>
      <w:proofErr w:type="spellStart"/>
      <w:r w:rsidRPr="00D230E6">
        <w:rPr>
          <w:sz w:val="28"/>
          <w:lang w:val="en-US"/>
        </w:rPr>
        <w:t>Oleneva</w:t>
      </w:r>
      <w:proofErr w:type="spellEnd"/>
      <w:r w:rsidRPr="00D230E6">
        <w:rPr>
          <w:sz w:val="28"/>
          <w:lang w:val="en-US"/>
        </w:rPr>
        <w:t xml:space="preserve"> V.A., </w:t>
      </w:r>
      <w:proofErr w:type="spellStart"/>
      <w:r w:rsidRPr="00D230E6">
        <w:rPr>
          <w:sz w:val="28"/>
          <w:lang w:val="en-US"/>
        </w:rPr>
        <w:t>Yanke</w:t>
      </w:r>
      <w:proofErr w:type="spellEnd"/>
      <w:r w:rsidRPr="00D230E6">
        <w:rPr>
          <w:sz w:val="28"/>
          <w:lang w:val="en-US"/>
        </w:rPr>
        <w:t xml:space="preserve">  V.G. </w:t>
      </w:r>
      <w:proofErr w:type="spellStart"/>
      <w:r w:rsidRPr="00D230E6">
        <w:rPr>
          <w:sz w:val="28"/>
          <w:lang w:val="en-US"/>
        </w:rPr>
        <w:t>Forbush</w:t>
      </w:r>
      <w:proofErr w:type="spellEnd"/>
      <w:r w:rsidRPr="00D230E6">
        <w:rPr>
          <w:sz w:val="28"/>
          <w:lang w:val="en-US"/>
        </w:rPr>
        <w:t xml:space="preserve"> decreases caused by paired interacting solar wind disturbances  // Monthly Notices of the Royal Astronomical Society. – 2022. – V. 511. – N 4. – P. 5897-5908. </w:t>
      </w:r>
    </w:p>
    <w:p w:rsidR="00D230E6" w:rsidRPr="00D230E6" w:rsidRDefault="00D230E6" w:rsidP="00D230E6">
      <w:pPr>
        <w:pStyle w:val="Normal0"/>
        <w:numPr>
          <w:ilvl w:val="0"/>
          <w:numId w:val="1"/>
        </w:numPr>
        <w:rPr>
          <w:sz w:val="28"/>
          <w:lang w:val="en-US"/>
        </w:rPr>
      </w:pPr>
      <w:r w:rsidRPr="00D230E6">
        <w:rPr>
          <w:b/>
          <w:sz w:val="28"/>
        </w:rPr>
        <w:t>Белов А.В.</w:t>
      </w:r>
      <w:r w:rsidRPr="00D230E6">
        <w:rPr>
          <w:sz w:val="28"/>
        </w:rPr>
        <w:t xml:space="preserve">, Шлык Н.С., </w:t>
      </w:r>
      <w:proofErr w:type="spellStart"/>
      <w:r w:rsidRPr="00D230E6">
        <w:rPr>
          <w:sz w:val="28"/>
        </w:rPr>
        <w:t>Абунина</w:t>
      </w:r>
      <w:proofErr w:type="spellEnd"/>
      <w:r w:rsidRPr="00D230E6">
        <w:rPr>
          <w:sz w:val="28"/>
        </w:rPr>
        <w:t xml:space="preserve"> М.А., </w:t>
      </w:r>
      <w:proofErr w:type="spellStart"/>
      <w:r w:rsidRPr="00D230E6">
        <w:rPr>
          <w:sz w:val="28"/>
        </w:rPr>
        <w:t>Абунин</w:t>
      </w:r>
      <w:proofErr w:type="spellEnd"/>
      <w:r w:rsidRPr="00D230E6">
        <w:rPr>
          <w:sz w:val="28"/>
        </w:rPr>
        <w:t xml:space="preserve"> А.А., Оленева В.А., Янке В.Г., </w:t>
      </w:r>
      <w:proofErr w:type="spellStart"/>
      <w:r w:rsidRPr="00D230E6">
        <w:rPr>
          <w:sz w:val="28"/>
        </w:rPr>
        <w:t>Мелкумян</w:t>
      </w:r>
      <w:proofErr w:type="spellEnd"/>
      <w:r w:rsidRPr="00D230E6">
        <w:rPr>
          <w:sz w:val="28"/>
        </w:rPr>
        <w:t xml:space="preserve"> А.А. Выделение солнечно-суточной анизотропии космических лучей локальным и глобальным методами // Геомагнетизм и Аэрономия. – 2023.  </w:t>
      </w:r>
      <w:r w:rsidRPr="00D230E6">
        <w:rPr>
          <w:sz w:val="28"/>
          <w:lang w:val="en-US"/>
        </w:rPr>
        <w:t xml:space="preserve">– </w:t>
      </w:r>
      <w:r w:rsidRPr="00D230E6">
        <w:rPr>
          <w:sz w:val="28"/>
        </w:rPr>
        <w:t>Т</w:t>
      </w:r>
      <w:r w:rsidRPr="00D230E6">
        <w:rPr>
          <w:sz w:val="28"/>
          <w:lang w:val="en-US"/>
        </w:rPr>
        <w:t xml:space="preserve">. 63. – № 3. – </w:t>
      </w:r>
      <w:r>
        <w:rPr>
          <w:sz w:val="28"/>
          <w:lang w:val="en-US"/>
        </w:rPr>
        <w:t>C</w:t>
      </w:r>
      <w:r w:rsidRPr="00D230E6">
        <w:rPr>
          <w:sz w:val="28"/>
          <w:lang w:val="en-US"/>
        </w:rPr>
        <w:t>.</w:t>
      </w:r>
      <w:r>
        <w:rPr>
          <w:sz w:val="28"/>
          <w:lang w:val="en-US"/>
        </w:rPr>
        <w:t xml:space="preserve"> </w:t>
      </w:r>
      <w:r w:rsidRPr="00D230E6">
        <w:rPr>
          <w:sz w:val="28"/>
          <w:lang w:val="en-US"/>
        </w:rPr>
        <w:t xml:space="preserve">306-320. </w:t>
      </w:r>
    </w:p>
    <w:p w:rsidR="00D230E6" w:rsidRPr="00D230E6" w:rsidRDefault="00D230E6" w:rsidP="00D230E6">
      <w:pPr>
        <w:pStyle w:val="Normal0"/>
        <w:numPr>
          <w:ilvl w:val="0"/>
          <w:numId w:val="1"/>
        </w:numPr>
        <w:rPr>
          <w:sz w:val="28"/>
          <w:lang w:val="en-US"/>
        </w:rPr>
      </w:pPr>
      <w:proofErr w:type="spellStart"/>
      <w:r w:rsidRPr="00D230E6">
        <w:rPr>
          <w:sz w:val="28"/>
          <w:lang w:val="en-US"/>
        </w:rPr>
        <w:t>Melkumyan</w:t>
      </w:r>
      <w:proofErr w:type="spellEnd"/>
      <w:r w:rsidRPr="00D230E6">
        <w:rPr>
          <w:sz w:val="28"/>
          <w:lang w:val="en-US"/>
        </w:rPr>
        <w:t xml:space="preserve"> A.A., </w:t>
      </w:r>
      <w:proofErr w:type="spellStart"/>
      <w:r w:rsidRPr="00D230E6">
        <w:rPr>
          <w:b/>
          <w:sz w:val="28"/>
          <w:lang w:val="en-US"/>
        </w:rPr>
        <w:t>Belov</w:t>
      </w:r>
      <w:proofErr w:type="spellEnd"/>
      <w:r w:rsidRPr="00D230E6">
        <w:rPr>
          <w:b/>
          <w:sz w:val="28"/>
          <w:lang w:val="en-US"/>
        </w:rPr>
        <w:t xml:space="preserve"> A.V.</w:t>
      </w:r>
      <w:r w:rsidRPr="00D230E6">
        <w:rPr>
          <w:sz w:val="28"/>
          <w:lang w:val="en-US"/>
        </w:rPr>
        <w:t xml:space="preserve">, </w:t>
      </w:r>
      <w:proofErr w:type="spellStart"/>
      <w:r w:rsidRPr="00D230E6">
        <w:rPr>
          <w:sz w:val="28"/>
          <w:lang w:val="en-US"/>
        </w:rPr>
        <w:t>Abunina</w:t>
      </w:r>
      <w:proofErr w:type="spellEnd"/>
      <w:r w:rsidRPr="00D230E6">
        <w:rPr>
          <w:sz w:val="28"/>
          <w:lang w:val="en-US"/>
        </w:rPr>
        <w:t xml:space="preserve"> M.A., </w:t>
      </w:r>
      <w:proofErr w:type="spellStart"/>
      <w:r w:rsidRPr="00D230E6">
        <w:rPr>
          <w:sz w:val="28"/>
          <w:lang w:val="en-US"/>
        </w:rPr>
        <w:t>Abunin</w:t>
      </w:r>
      <w:proofErr w:type="spellEnd"/>
      <w:r w:rsidRPr="00D230E6">
        <w:rPr>
          <w:sz w:val="28"/>
          <w:lang w:val="en-US"/>
        </w:rPr>
        <w:t xml:space="preserve"> A.A., </w:t>
      </w:r>
      <w:proofErr w:type="spellStart"/>
      <w:r w:rsidR="00CE0B71" w:rsidRPr="00CE0B71">
        <w:rPr>
          <w:sz w:val="28"/>
          <w:lang w:val="en-US"/>
        </w:rPr>
        <w:t>Shlyk</w:t>
      </w:r>
      <w:proofErr w:type="spellEnd"/>
      <w:r w:rsidR="00CE0B71" w:rsidRPr="00CE0B71">
        <w:rPr>
          <w:sz w:val="28"/>
          <w:lang w:val="en-US"/>
        </w:rPr>
        <w:t xml:space="preserve"> N. S.</w:t>
      </w:r>
      <w:r w:rsidR="00CE0B71">
        <w:rPr>
          <w:sz w:val="28"/>
          <w:lang w:val="en-US"/>
        </w:rPr>
        <w:t xml:space="preserve">, </w:t>
      </w:r>
      <w:proofErr w:type="spellStart"/>
      <w:r w:rsidRPr="00D230E6">
        <w:rPr>
          <w:sz w:val="28"/>
          <w:lang w:val="en-US"/>
        </w:rPr>
        <w:t>Oleneva</w:t>
      </w:r>
      <w:proofErr w:type="spellEnd"/>
      <w:r w:rsidRPr="00D230E6">
        <w:rPr>
          <w:sz w:val="28"/>
          <w:lang w:val="en-US"/>
        </w:rPr>
        <w:t xml:space="preserve"> V.A., </w:t>
      </w:r>
      <w:proofErr w:type="spellStart"/>
      <w:r w:rsidRPr="00D230E6">
        <w:rPr>
          <w:sz w:val="28"/>
          <w:lang w:val="en-US"/>
        </w:rPr>
        <w:t>Yanke</w:t>
      </w:r>
      <w:proofErr w:type="spellEnd"/>
      <w:r w:rsidRPr="00D230E6">
        <w:rPr>
          <w:sz w:val="28"/>
          <w:lang w:val="en-US"/>
        </w:rPr>
        <w:t xml:space="preserve">  V.G.  Statistical comparison of time profiles of </w:t>
      </w:r>
      <w:proofErr w:type="spellStart"/>
      <w:r w:rsidRPr="00D230E6">
        <w:rPr>
          <w:sz w:val="28"/>
          <w:lang w:val="en-US"/>
        </w:rPr>
        <w:t>Forbush</w:t>
      </w:r>
      <w:proofErr w:type="spellEnd"/>
      <w:r w:rsidRPr="00D230E6">
        <w:rPr>
          <w:sz w:val="28"/>
          <w:lang w:val="en-US"/>
        </w:rPr>
        <w:t xml:space="preserve"> decreases associated with coronal mass ejections and streams from coronal holes in solar </w:t>
      </w:r>
      <w:r w:rsidRPr="00D230E6">
        <w:rPr>
          <w:sz w:val="28"/>
          <w:lang w:val="en-US"/>
        </w:rPr>
        <w:lastRenderedPageBreak/>
        <w:t xml:space="preserve">cycles 23–24 // Monthly Notices of the Royal Astronomical Society. – 2023. – V. 521. – N 3. – P. 4544-4560. </w:t>
      </w:r>
    </w:p>
    <w:p w:rsidR="00D230E6" w:rsidRPr="00D230E6" w:rsidRDefault="00D230E6" w:rsidP="00D230E6">
      <w:pPr>
        <w:pStyle w:val="Normal0"/>
        <w:numPr>
          <w:ilvl w:val="0"/>
          <w:numId w:val="1"/>
        </w:numPr>
        <w:rPr>
          <w:sz w:val="28"/>
        </w:rPr>
      </w:pPr>
      <w:r w:rsidRPr="00D230E6">
        <w:rPr>
          <w:b/>
          <w:sz w:val="28"/>
        </w:rPr>
        <w:t>Белов А.В.</w:t>
      </w:r>
      <w:r w:rsidRPr="00D230E6">
        <w:rPr>
          <w:sz w:val="28"/>
        </w:rPr>
        <w:t xml:space="preserve">, Белова Е.А., Шлык Н.С., </w:t>
      </w:r>
      <w:proofErr w:type="spellStart"/>
      <w:r w:rsidRPr="00D230E6">
        <w:rPr>
          <w:sz w:val="28"/>
        </w:rPr>
        <w:t>Абунина</w:t>
      </w:r>
      <w:proofErr w:type="spellEnd"/>
      <w:r w:rsidRPr="00D230E6">
        <w:rPr>
          <w:sz w:val="28"/>
        </w:rPr>
        <w:t xml:space="preserve"> М.А., </w:t>
      </w:r>
      <w:proofErr w:type="spellStart"/>
      <w:r w:rsidRPr="00D230E6">
        <w:rPr>
          <w:sz w:val="28"/>
        </w:rPr>
        <w:t>Абунин</w:t>
      </w:r>
      <w:proofErr w:type="spellEnd"/>
      <w:r w:rsidRPr="00D230E6">
        <w:rPr>
          <w:sz w:val="28"/>
        </w:rPr>
        <w:t xml:space="preserve"> А.А.. </w:t>
      </w:r>
      <w:proofErr w:type="spellStart"/>
      <w:r w:rsidRPr="00D230E6">
        <w:rPr>
          <w:sz w:val="28"/>
        </w:rPr>
        <w:t>Геоэффективность</w:t>
      </w:r>
      <w:proofErr w:type="spellEnd"/>
      <w:r w:rsidRPr="00D230E6">
        <w:rPr>
          <w:sz w:val="28"/>
        </w:rPr>
        <w:t xml:space="preserve"> спорадических явлений в 24-м солнечном цикле // Геомагнетизм и аэрономия. – 2023. – Т. 63. – № 4. – С. 534-544.</w:t>
      </w:r>
    </w:p>
    <w:p w:rsidR="00D230E6" w:rsidRPr="00D230E6" w:rsidRDefault="00D230E6" w:rsidP="00D230E6">
      <w:pPr>
        <w:pStyle w:val="Normal0"/>
        <w:numPr>
          <w:ilvl w:val="0"/>
          <w:numId w:val="1"/>
        </w:numPr>
        <w:rPr>
          <w:sz w:val="28"/>
        </w:rPr>
      </w:pPr>
      <w:r w:rsidRPr="00D230E6">
        <w:rPr>
          <w:sz w:val="28"/>
        </w:rPr>
        <w:t xml:space="preserve">Шлык Н.С., </w:t>
      </w:r>
      <w:r w:rsidRPr="00D230E6">
        <w:rPr>
          <w:b/>
          <w:sz w:val="28"/>
        </w:rPr>
        <w:t>Белов А.В.</w:t>
      </w:r>
      <w:r w:rsidRPr="00D230E6">
        <w:rPr>
          <w:sz w:val="28"/>
        </w:rPr>
        <w:t xml:space="preserve">, </w:t>
      </w:r>
      <w:proofErr w:type="spellStart"/>
      <w:r w:rsidRPr="00D230E6">
        <w:rPr>
          <w:sz w:val="28"/>
        </w:rPr>
        <w:t>Абунина</w:t>
      </w:r>
      <w:proofErr w:type="spellEnd"/>
      <w:r w:rsidRPr="00D230E6">
        <w:rPr>
          <w:sz w:val="28"/>
        </w:rPr>
        <w:t xml:space="preserve"> М.А., </w:t>
      </w:r>
      <w:proofErr w:type="spellStart"/>
      <w:r w:rsidRPr="00D230E6">
        <w:rPr>
          <w:sz w:val="28"/>
        </w:rPr>
        <w:t>Абунин</w:t>
      </w:r>
      <w:proofErr w:type="spellEnd"/>
      <w:r w:rsidRPr="00D230E6">
        <w:rPr>
          <w:sz w:val="28"/>
        </w:rPr>
        <w:t xml:space="preserve"> А.А. Эмпирическая модель оценки скоростей и </w:t>
      </w:r>
      <w:proofErr w:type="gramStart"/>
      <w:r w:rsidRPr="00D230E6">
        <w:rPr>
          <w:sz w:val="28"/>
        </w:rPr>
        <w:t>запаздываний</w:t>
      </w:r>
      <w:proofErr w:type="gramEnd"/>
      <w:r w:rsidRPr="00D230E6">
        <w:rPr>
          <w:sz w:val="28"/>
        </w:rPr>
        <w:t xml:space="preserve"> межпланетных корональных выбросов массы // Геомагнетизм и аэрономия. – 2023. – Т. 63. – № 5. – С. 599-608.</w:t>
      </w:r>
    </w:p>
    <w:p w:rsidR="00D230E6" w:rsidRPr="00D230E6" w:rsidRDefault="00D230E6" w:rsidP="00D230E6">
      <w:pPr>
        <w:pStyle w:val="Normal0"/>
        <w:numPr>
          <w:ilvl w:val="0"/>
          <w:numId w:val="1"/>
        </w:numPr>
        <w:rPr>
          <w:sz w:val="28"/>
          <w:lang w:val="en-US"/>
        </w:rPr>
      </w:pPr>
      <w:proofErr w:type="spellStart"/>
      <w:r w:rsidRPr="00D230E6">
        <w:rPr>
          <w:b/>
          <w:sz w:val="28"/>
          <w:lang w:val="en-US"/>
        </w:rPr>
        <w:t>Belov</w:t>
      </w:r>
      <w:proofErr w:type="spellEnd"/>
      <w:r w:rsidRPr="00D230E6">
        <w:rPr>
          <w:b/>
          <w:sz w:val="28"/>
          <w:lang w:val="en-US"/>
        </w:rPr>
        <w:t xml:space="preserve"> A.</w:t>
      </w:r>
      <w:r w:rsidRPr="00D230E6">
        <w:rPr>
          <w:sz w:val="28"/>
          <w:lang w:val="en-US"/>
        </w:rPr>
        <w:t xml:space="preserve">, </w:t>
      </w:r>
      <w:proofErr w:type="spellStart"/>
      <w:r w:rsidRPr="00D230E6">
        <w:rPr>
          <w:sz w:val="28"/>
          <w:lang w:val="en-US"/>
        </w:rPr>
        <w:t>Shlyk</w:t>
      </w:r>
      <w:proofErr w:type="spellEnd"/>
      <w:r w:rsidRPr="00D230E6">
        <w:rPr>
          <w:sz w:val="28"/>
          <w:lang w:val="en-US"/>
        </w:rPr>
        <w:t xml:space="preserve"> N., </w:t>
      </w:r>
      <w:proofErr w:type="spellStart"/>
      <w:r w:rsidRPr="00D230E6">
        <w:rPr>
          <w:sz w:val="28"/>
          <w:lang w:val="en-US"/>
        </w:rPr>
        <w:t>Abunina</w:t>
      </w:r>
      <w:proofErr w:type="spellEnd"/>
      <w:r w:rsidRPr="00D230E6">
        <w:rPr>
          <w:sz w:val="28"/>
          <w:lang w:val="en-US"/>
        </w:rPr>
        <w:t xml:space="preserve"> M., </w:t>
      </w:r>
      <w:proofErr w:type="spellStart"/>
      <w:r w:rsidRPr="00D230E6">
        <w:rPr>
          <w:sz w:val="28"/>
          <w:lang w:val="en-US"/>
        </w:rPr>
        <w:t>Abunin</w:t>
      </w:r>
      <w:proofErr w:type="spellEnd"/>
      <w:r w:rsidRPr="00D230E6">
        <w:rPr>
          <w:sz w:val="28"/>
          <w:lang w:val="en-US"/>
        </w:rPr>
        <w:t xml:space="preserve"> A., </w:t>
      </w:r>
      <w:proofErr w:type="spellStart"/>
      <w:r w:rsidRPr="00D230E6">
        <w:rPr>
          <w:sz w:val="28"/>
          <w:lang w:val="en-US"/>
        </w:rPr>
        <w:t>Papaioannou</w:t>
      </w:r>
      <w:proofErr w:type="spellEnd"/>
      <w:r w:rsidRPr="00D230E6">
        <w:rPr>
          <w:sz w:val="28"/>
          <w:lang w:val="en-US"/>
        </w:rPr>
        <w:t xml:space="preserve"> A., Richardson </w:t>
      </w:r>
      <w:proofErr w:type="spellStart"/>
      <w:r w:rsidRPr="00D230E6">
        <w:rPr>
          <w:sz w:val="28"/>
          <w:lang w:val="en-US"/>
        </w:rPr>
        <w:t>Ia.G</w:t>
      </w:r>
      <w:proofErr w:type="spellEnd"/>
      <w:r w:rsidRPr="00D230E6">
        <w:rPr>
          <w:sz w:val="28"/>
          <w:lang w:val="en-US"/>
        </w:rPr>
        <w:t xml:space="preserve">., </w:t>
      </w:r>
      <w:proofErr w:type="spellStart"/>
      <w:r w:rsidRPr="00D230E6">
        <w:rPr>
          <w:sz w:val="28"/>
          <w:lang w:val="en-US"/>
        </w:rPr>
        <w:t>Lario</w:t>
      </w:r>
      <w:proofErr w:type="spellEnd"/>
      <w:r w:rsidRPr="00D230E6">
        <w:rPr>
          <w:sz w:val="28"/>
          <w:lang w:val="en-US"/>
        </w:rPr>
        <w:t xml:space="preserve"> D. Study of the radial dependence of </w:t>
      </w:r>
      <w:proofErr w:type="spellStart"/>
      <w:r w:rsidRPr="00D230E6">
        <w:rPr>
          <w:sz w:val="28"/>
          <w:lang w:val="en-US"/>
        </w:rPr>
        <w:t>Forbush</w:t>
      </w:r>
      <w:proofErr w:type="spellEnd"/>
      <w:r w:rsidRPr="00D230E6">
        <w:rPr>
          <w:sz w:val="28"/>
          <w:lang w:val="en-US"/>
        </w:rPr>
        <w:t xml:space="preserve"> decreases at 0.28–1 AU using data from the HELIOS 1 and 2 spacecraft  // Monthly Notices of the Royal Astronomical Society. – 2023. – V. 521. – N 3. – P. 4652-4668.</w:t>
      </w:r>
    </w:p>
    <w:p w:rsidR="00D230E6" w:rsidRPr="00D230E6" w:rsidRDefault="00D230E6" w:rsidP="00D230E6">
      <w:pPr>
        <w:pStyle w:val="Normal0"/>
        <w:numPr>
          <w:ilvl w:val="0"/>
          <w:numId w:val="1"/>
        </w:numPr>
        <w:rPr>
          <w:sz w:val="28"/>
        </w:rPr>
      </w:pPr>
      <w:r w:rsidRPr="00D230E6">
        <w:rPr>
          <w:sz w:val="28"/>
        </w:rPr>
        <w:t xml:space="preserve">Шлык Н.С., </w:t>
      </w:r>
      <w:r w:rsidRPr="00D230E6">
        <w:rPr>
          <w:b/>
          <w:sz w:val="28"/>
        </w:rPr>
        <w:t>Белов А.В.</w:t>
      </w:r>
      <w:r w:rsidRPr="00D230E6">
        <w:rPr>
          <w:sz w:val="28"/>
        </w:rPr>
        <w:t xml:space="preserve">, </w:t>
      </w:r>
      <w:proofErr w:type="spellStart"/>
      <w:r w:rsidRPr="00D230E6">
        <w:rPr>
          <w:sz w:val="28"/>
        </w:rPr>
        <w:t>Обридко</w:t>
      </w:r>
      <w:proofErr w:type="spellEnd"/>
      <w:r w:rsidRPr="00D230E6">
        <w:rPr>
          <w:sz w:val="28"/>
        </w:rPr>
        <w:t xml:space="preserve"> В.Н., </w:t>
      </w:r>
      <w:proofErr w:type="spellStart"/>
      <w:r w:rsidRPr="00D230E6">
        <w:rPr>
          <w:sz w:val="28"/>
        </w:rPr>
        <w:t>Абунина</w:t>
      </w:r>
      <w:proofErr w:type="spellEnd"/>
      <w:r w:rsidRPr="00D230E6">
        <w:rPr>
          <w:sz w:val="28"/>
        </w:rPr>
        <w:t xml:space="preserve"> М.А., </w:t>
      </w:r>
      <w:proofErr w:type="spellStart"/>
      <w:r w:rsidRPr="00D230E6">
        <w:rPr>
          <w:sz w:val="28"/>
        </w:rPr>
        <w:t>Абунин</w:t>
      </w:r>
      <w:proofErr w:type="spellEnd"/>
      <w:r w:rsidRPr="00D230E6">
        <w:rPr>
          <w:sz w:val="28"/>
        </w:rPr>
        <w:t xml:space="preserve"> А.А. Аномальные </w:t>
      </w:r>
      <w:proofErr w:type="spellStart"/>
      <w:r w:rsidRPr="00D230E6">
        <w:rPr>
          <w:sz w:val="28"/>
        </w:rPr>
        <w:t>квазирекуррентные</w:t>
      </w:r>
      <w:proofErr w:type="spellEnd"/>
      <w:r w:rsidRPr="00D230E6">
        <w:rPr>
          <w:sz w:val="28"/>
        </w:rPr>
        <w:t xml:space="preserve"> вариации космических лучей в сентябре 2014 – феврале 2015 годов  // Геомагнетизм и Аэрономия. – 2024. – Т. 64. – №2 – </w:t>
      </w:r>
      <w:r w:rsidRPr="00D230E6">
        <w:rPr>
          <w:sz w:val="28"/>
          <w:lang w:val="en-US"/>
        </w:rPr>
        <w:t>C</w:t>
      </w:r>
      <w:r w:rsidRPr="00D230E6">
        <w:rPr>
          <w:sz w:val="28"/>
        </w:rPr>
        <w:t>. 240-252.</w:t>
      </w:r>
    </w:p>
    <w:p w:rsidR="00D230E6" w:rsidRPr="00D230E6" w:rsidRDefault="00D230E6" w:rsidP="00D230E6">
      <w:pPr>
        <w:pStyle w:val="Normal0"/>
        <w:numPr>
          <w:ilvl w:val="0"/>
          <w:numId w:val="1"/>
        </w:numPr>
        <w:rPr>
          <w:sz w:val="28"/>
        </w:rPr>
      </w:pPr>
      <w:r w:rsidRPr="00D230E6">
        <w:rPr>
          <w:sz w:val="28"/>
        </w:rPr>
        <w:t xml:space="preserve">Шлык Н.С., </w:t>
      </w:r>
      <w:r w:rsidRPr="00D230E6">
        <w:rPr>
          <w:b/>
          <w:sz w:val="28"/>
        </w:rPr>
        <w:t>Белов А.В.</w:t>
      </w:r>
      <w:r w:rsidRPr="00D230E6">
        <w:rPr>
          <w:sz w:val="28"/>
        </w:rPr>
        <w:t xml:space="preserve">, </w:t>
      </w:r>
      <w:proofErr w:type="spellStart"/>
      <w:r w:rsidRPr="00D230E6">
        <w:rPr>
          <w:sz w:val="28"/>
        </w:rPr>
        <w:t>Абунина</w:t>
      </w:r>
      <w:proofErr w:type="spellEnd"/>
      <w:r w:rsidRPr="00D230E6">
        <w:rPr>
          <w:sz w:val="28"/>
        </w:rPr>
        <w:t xml:space="preserve"> М.А., Белов С.М., </w:t>
      </w:r>
      <w:proofErr w:type="spellStart"/>
      <w:r w:rsidRPr="00D230E6">
        <w:rPr>
          <w:sz w:val="28"/>
        </w:rPr>
        <w:t>Абунин</w:t>
      </w:r>
      <w:proofErr w:type="spellEnd"/>
      <w:r w:rsidRPr="00D230E6">
        <w:rPr>
          <w:sz w:val="28"/>
        </w:rPr>
        <w:t xml:space="preserve"> А.А., Оленева В.А., Янке  В.Г. Некоторые особенности взаимодействующих возмущений солнечного ветра // Геомагнетизм и аэрономия. – 2024. – Т. 64. – № 4. – С. 465–478.</w:t>
      </w:r>
    </w:p>
    <w:sectPr w:rsidR="00D230E6" w:rsidRPr="00D230E6" w:rsidSect="004C0B2E">
      <w:pgSz w:w="11906" w:h="16838"/>
      <w:pgMar w:top="720" w:right="850" w:bottom="900" w:left="1080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3368"/>
    <w:multiLevelType w:val="hybridMultilevel"/>
    <w:tmpl w:val="5AEC802E"/>
    <w:lvl w:ilvl="0" w:tplc="D2D60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C0B2E"/>
    <w:rsid w:val="002A46A7"/>
    <w:rsid w:val="004C0B2E"/>
    <w:rsid w:val="00C07494"/>
    <w:rsid w:val="00CE0B71"/>
    <w:rsid w:val="00D23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4C0B2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ja-JP"/>
    </w:rPr>
  </w:style>
  <w:style w:type="paragraph" w:styleId="1">
    <w:name w:val="heading 1"/>
    <w:basedOn w:val="normal"/>
    <w:next w:val="normal"/>
    <w:rsid w:val="004C0B2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C0B2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C0B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C0B2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C0B2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4C0B2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C0B2E"/>
  </w:style>
  <w:style w:type="table" w:customStyle="1" w:styleId="TableNormal">
    <w:name w:val="Table Normal"/>
    <w:rsid w:val="004C0B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C0B2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nformat">
    <w:name w:val="ConsPlusNonformat"/>
    <w:autoRedefine/>
    <w:hidden/>
    <w:qFormat/>
    <w:rsid w:val="004C0B2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  <w:lang w:val="ru-RU"/>
    </w:rPr>
  </w:style>
  <w:style w:type="character" w:customStyle="1" w:styleId="apple-converted-space">
    <w:name w:val="apple-converted-space"/>
    <w:basedOn w:val="a0"/>
    <w:autoRedefine/>
    <w:hidden/>
    <w:qFormat/>
    <w:rsid w:val="004C0B2E"/>
    <w:rPr>
      <w:w w:val="100"/>
      <w:position w:val="-1"/>
      <w:effect w:val="none"/>
      <w:vertAlign w:val="baseline"/>
      <w:cs w:val="0"/>
      <w:em w:val="none"/>
    </w:rPr>
  </w:style>
  <w:style w:type="character" w:customStyle="1" w:styleId="Hyperlink1">
    <w:name w:val="Hyperlink.1"/>
    <w:autoRedefine/>
    <w:hidden/>
    <w:qFormat/>
    <w:rsid w:val="004C0B2E"/>
    <w:rPr>
      <w:w w:val="100"/>
      <w:position w:val="-1"/>
      <w:sz w:val="24"/>
      <w:szCs w:val="24"/>
      <w:u w:val="single"/>
      <w:effect w:val="none"/>
      <w:vertAlign w:val="baseline"/>
      <w:cs w:val="0"/>
      <w:em w:val="none"/>
      <w:lang w:val="ru-RU"/>
    </w:rPr>
  </w:style>
  <w:style w:type="character" w:styleId="a4">
    <w:name w:val="Hyperlink"/>
    <w:autoRedefine/>
    <w:hidden/>
    <w:qFormat/>
    <w:rsid w:val="004C0B2E"/>
    <w:rPr>
      <w:color w:val="7A2F16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0">
    <w:name w:val="Текст1"/>
    <w:basedOn w:val="a"/>
    <w:autoRedefine/>
    <w:hidden/>
    <w:qFormat/>
    <w:rsid w:val="004C0B2E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5">
    <w:name w:val="Body Text"/>
    <w:basedOn w:val="a"/>
    <w:autoRedefine/>
    <w:hidden/>
    <w:qFormat/>
    <w:rsid w:val="004C0B2E"/>
    <w:pPr>
      <w:suppressAutoHyphens w:val="0"/>
      <w:spacing w:after="216"/>
      <w:ind w:firstLine="720"/>
      <w:jc w:val="both"/>
    </w:pPr>
    <w:rPr>
      <w:lang w:eastAsia="zh-CN"/>
    </w:rPr>
  </w:style>
  <w:style w:type="character" w:customStyle="1" w:styleId="a6">
    <w:name w:val="Основной текст Знак"/>
    <w:autoRedefine/>
    <w:hidden/>
    <w:qFormat/>
    <w:rsid w:val="004C0B2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customStyle="1" w:styleId="WW8Num1z5">
    <w:name w:val="WW8Num1z5"/>
    <w:autoRedefine/>
    <w:hidden/>
    <w:qFormat/>
    <w:rsid w:val="004C0B2E"/>
    <w:rPr>
      <w:w w:val="100"/>
      <w:position w:val="-1"/>
      <w:effect w:val="none"/>
      <w:vertAlign w:val="baseline"/>
      <w:cs w:val="0"/>
      <w:em w:val="none"/>
    </w:rPr>
  </w:style>
  <w:style w:type="paragraph" w:customStyle="1" w:styleId="p1">
    <w:name w:val="p1"/>
    <w:basedOn w:val="a"/>
    <w:autoRedefine/>
    <w:hidden/>
    <w:qFormat/>
    <w:rsid w:val="004C0B2E"/>
    <w:pPr>
      <w:spacing w:before="100" w:beforeAutospacing="1" w:after="100" w:afterAutospacing="1"/>
    </w:pPr>
  </w:style>
  <w:style w:type="character" w:customStyle="1" w:styleId="s1">
    <w:name w:val="s1"/>
    <w:autoRedefine/>
    <w:hidden/>
    <w:qFormat/>
    <w:rsid w:val="004C0B2E"/>
    <w:rPr>
      <w:w w:val="100"/>
      <w:position w:val="-1"/>
      <w:effect w:val="none"/>
      <w:vertAlign w:val="baseline"/>
      <w:cs w:val="0"/>
      <w:em w:val="none"/>
    </w:rPr>
  </w:style>
  <w:style w:type="paragraph" w:customStyle="1" w:styleId="p2">
    <w:name w:val="p2"/>
    <w:basedOn w:val="a"/>
    <w:autoRedefine/>
    <w:hidden/>
    <w:qFormat/>
    <w:rsid w:val="004C0B2E"/>
    <w:pPr>
      <w:spacing w:before="100" w:beforeAutospacing="1" w:after="100" w:afterAutospacing="1"/>
    </w:pPr>
  </w:style>
  <w:style w:type="character" w:customStyle="1" w:styleId="s2">
    <w:name w:val="s2"/>
    <w:autoRedefine/>
    <w:hidden/>
    <w:qFormat/>
    <w:rsid w:val="004C0B2E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List Paragraph"/>
    <w:basedOn w:val="a"/>
    <w:autoRedefine/>
    <w:hidden/>
    <w:qFormat/>
    <w:rsid w:val="004C0B2E"/>
    <w:pPr>
      <w:suppressAutoHyphens w:val="0"/>
      <w:ind w:left="720"/>
      <w:contextualSpacing/>
    </w:pPr>
    <w:rPr>
      <w:rFonts w:ascii="Liberation Serif" w:eastAsia="WenQuanYi Micro Hei" w:hAnsi="Liberation Serif" w:cs="Mangal"/>
      <w:szCs w:val="21"/>
      <w:lang w:eastAsia="zh-CN" w:bidi="hi-IN"/>
    </w:rPr>
  </w:style>
  <w:style w:type="paragraph" w:styleId="a8">
    <w:name w:val="Subtitle"/>
    <w:basedOn w:val="normal"/>
    <w:next w:val="normal"/>
    <w:rsid w:val="004C0B2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0">
    <w:name w:val="Normal0"/>
    <w:autoRedefine/>
    <w:hidden/>
    <w:qFormat/>
    <w:rsid w:val="00D230E6"/>
    <w:pPr>
      <w:pBdr>
        <w:top w:val="nil"/>
        <w:left w:val="nil"/>
        <w:bottom w:val="nil"/>
        <w:right w:val="nil"/>
        <w:between w:val="nil"/>
      </w:pBdr>
      <w:suppressAutoHyphens/>
      <w:spacing w:line="1" w:lineRule="atLeast"/>
      <w:textDirection w:val="btLr"/>
      <w:textAlignment w:val="top"/>
      <w:outlineLvl w:val="0"/>
    </w:pPr>
    <w:rPr>
      <w:position w:val="-1"/>
      <w:sz w:val="24"/>
      <w:szCs w:val="24"/>
      <w:lang w:val="ru-RU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2E4OBwRjyevJDNuoYCyz0ze3wQ==">AMUW2mWRn0Qv9VZ1Fr/0+fL3cNbFUG1dIFvZ15udnm16MF2SGnGo9EHy4E7l1DtA5eDyqbBpZ+dQxtrWn3EiSN3dJjfCeaHw+KaNMIUt3nC35g4RQTKn0jM=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Tinatin</dc:creator>
  <cp:lastModifiedBy>Наталия Сергеевна</cp:lastModifiedBy>
  <cp:revision>2</cp:revision>
  <dcterms:created xsi:type="dcterms:W3CDTF">2025-08-07T12:47:00Z</dcterms:created>
  <dcterms:modified xsi:type="dcterms:W3CDTF">2025-08-07T12:47:00Z</dcterms:modified>
</cp:coreProperties>
</file>